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F25A0" w14:textId="77777777" w:rsidR="00EC01AF" w:rsidRDefault="00EC01AF" w:rsidP="00EC01AF">
      <w:r>
        <w:t>William Penn University signed and returned to the United States Department of Education the Certification and Agreement related to the Higher Education Emergency Relief Fund (HEERF)</w:t>
      </w:r>
      <w:r w:rsidR="009671BC">
        <w:t xml:space="preserve"> on </w:t>
      </w:r>
      <w:r w:rsidR="009671BC" w:rsidRPr="00AC0AE1">
        <w:t>May 1, 2020</w:t>
      </w:r>
      <w:r w:rsidRPr="00AC0AE1">
        <w:t>.  The University intends to use 50% of the funds received under Section 18004(a)(1) of the CARES</w:t>
      </w:r>
      <w:r>
        <w:t xml:space="preserve"> Act to provide Emergency Financial Aid Grants to students.</w:t>
      </w:r>
    </w:p>
    <w:p w14:paraId="53231648" w14:textId="77777777" w:rsidR="00EC01AF" w:rsidRDefault="00EC01AF" w:rsidP="00EC01AF"/>
    <w:p w14:paraId="041AB9FA" w14:textId="4F3CA8F8" w:rsidR="00EC01AF" w:rsidRDefault="00EC01AF" w:rsidP="00EC01AF">
      <w:r>
        <w:t xml:space="preserve">The total amount that </w:t>
      </w:r>
      <w:r w:rsidR="00543683">
        <w:t>William Penn University</w:t>
      </w:r>
      <w:r>
        <w:t xml:space="preserve"> received from the Department of education pursuant to the University’s Certification and Agreement for the Emergency Financial Aid Grants to Students was </w:t>
      </w:r>
      <w:r w:rsidRPr="008218D1">
        <w:t>$</w:t>
      </w:r>
      <w:r w:rsidR="000B7C74">
        <w:t>7</w:t>
      </w:r>
      <w:r w:rsidR="00367666">
        <w:t>42</w:t>
      </w:r>
      <w:r w:rsidR="000B7C74">
        <w:t>,</w:t>
      </w:r>
      <w:r w:rsidR="00367666">
        <w:t>670</w:t>
      </w:r>
      <w:r w:rsidRPr="008218D1">
        <w:t>.</w:t>
      </w:r>
    </w:p>
    <w:p w14:paraId="105D5BED" w14:textId="77777777" w:rsidR="00EC01AF" w:rsidRDefault="00EC01AF" w:rsidP="00EC01AF"/>
    <w:p w14:paraId="689C5E19" w14:textId="64BE9182" w:rsidR="00EC01AF" w:rsidRPr="00B62AF1" w:rsidRDefault="00EC01AF" w:rsidP="00EC01AF">
      <w:r>
        <w:t xml:space="preserve">The total amount of Emergency Financial Aid Grants </w:t>
      </w:r>
      <w:r w:rsidRPr="00B62AF1">
        <w:t xml:space="preserve">distributed to students under Section 18004(a)(1) of the CARES Act as of the date of </w:t>
      </w:r>
      <w:r w:rsidR="00367666">
        <w:t>December 31, 202</w:t>
      </w:r>
      <w:r w:rsidR="004879A9">
        <w:t>0</w:t>
      </w:r>
      <w:r w:rsidRPr="00B62AF1">
        <w:t xml:space="preserve"> was $</w:t>
      </w:r>
      <w:r w:rsidR="009671BC" w:rsidRPr="00B62AF1">
        <w:t>7</w:t>
      </w:r>
      <w:r w:rsidR="00367666">
        <w:t>35</w:t>
      </w:r>
      <w:r w:rsidRPr="00B62AF1">
        <w:t>,</w:t>
      </w:r>
      <w:r w:rsidR="00367666">
        <w:t>883</w:t>
      </w:r>
      <w:r w:rsidRPr="00B62AF1">
        <w:t>.</w:t>
      </w:r>
    </w:p>
    <w:p w14:paraId="51D2DE77" w14:textId="77777777" w:rsidR="00EC01AF" w:rsidRPr="00B62AF1" w:rsidRDefault="00EC01AF" w:rsidP="00EC01AF"/>
    <w:p w14:paraId="21AD5EF6" w14:textId="77777777" w:rsidR="00EC01AF" w:rsidRPr="00B62AF1" w:rsidRDefault="00EC01AF" w:rsidP="00EC01AF">
      <w:r w:rsidRPr="00B62AF1">
        <w:t xml:space="preserve">The estimated total number of students at University eligible to participate in programs under Section 484 in Title IV of the Higher Education Act of 1965 and thus eligible to receive Emergency Financial Aid Grants to students under Section 18004(a)(1) of the CARES Act is </w:t>
      </w:r>
      <w:r w:rsidR="00541CFE" w:rsidRPr="00B62AF1">
        <w:t>82</w:t>
      </w:r>
      <w:r w:rsidR="00C0696B">
        <w:t>1</w:t>
      </w:r>
      <w:r w:rsidRPr="00B62AF1">
        <w:t>.</w:t>
      </w:r>
    </w:p>
    <w:p w14:paraId="1320D425" w14:textId="77777777" w:rsidR="00EC01AF" w:rsidRPr="00B62AF1" w:rsidRDefault="00EC01AF" w:rsidP="00EC01AF"/>
    <w:p w14:paraId="6D773B92" w14:textId="774EB36D" w:rsidR="00EC01AF" w:rsidRPr="00B62AF1" w:rsidRDefault="00EC01AF" w:rsidP="00EC01AF">
      <w:r w:rsidRPr="00B62AF1">
        <w:t xml:space="preserve">The total number of students who have received an Emergency Financial Aid Grant to students under Section 18004(a)(1) of the CARES Act is </w:t>
      </w:r>
      <w:r w:rsidR="002A4A50" w:rsidRPr="00B62AF1">
        <w:t>7</w:t>
      </w:r>
      <w:r w:rsidR="000B7C74">
        <w:t>88</w:t>
      </w:r>
      <w:r w:rsidRPr="00B62AF1">
        <w:t>.</w:t>
      </w:r>
    </w:p>
    <w:p w14:paraId="12354FB8" w14:textId="77777777" w:rsidR="00EC01AF" w:rsidRDefault="00EC01AF" w:rsidP="00EC01AF"/>
    <w:p w14:paraId="22400D1A" w14:textId="77777777" w:rsidR="00EC01AF" w:rsidRDefault="00EC01AF" w:rsidP="00EC01AF">
      <w:r>
        <w:t>The method used to determine which students receive Emergency Financial Aid Grants and how much they receive under Section 18004(a)(1) of the CARES Act are as follows:</w:t>
      </w:r>
    </w:p>
    <w:p w14:paraId="0E436E52" w14:textId="77777777" w:rsidR="00EC01AF" w:rsidRDefault="00EC01AF" w:rsidP="00EC01AF"/>
    <w:p w14:paraId="4BEC0B64" w14:textId="77777777" w:rsidR="00EC01AF" w:rsidRPr="00706175" w:rsidRDefault="00EC01AF" w:rsidP="00EC01AF">
      <w:pPr>
        <w:pStyle w:val="ListParagraph"/>
        <w:numPr>
          <w:ilvl w:val="0"/>
          <w:numId w:val="2"/>
        </w:numPr>
      </w:pPr>
      <w:bookmarkStart w:id="0" w:name="_Hlk39836903"/>
      <w:r w:rsidRPr="00706175">
        <w:t xml:space="preserve">Student was </w:t>
      </w:r>
      <w:r w:rsidR="00543683" w:rsidRPr="00706175">
        <w:t xml:space="preserve">degree-seeking and in attendance </w:t>
      </w:r>
      <w:r w:rsidRPr="00706175">
        <w:t>as of March 27, 2020.</w:t>
      </w:r>
    </w:p>
    <w:p w14:paraId="397DDFBC" w14:textId="77777777" w:rsidR="00BD6F27" w:rsidRDefault="00BD6F27" w:rsidP="00BD6F27">
      <w:pPr>
        <w:pStyle w:val="ListParagraph"/>
        <w:numPr>
          <w:ilvl w:val="0"/>
          <w:numId w:val="2"/>
        </w:numPr>
      </w:pPr>
      <w:bookmarkStart w:id="1" w:name="_Hlk39816006"/>
      <w:bookmarkEnd w:id="0"/>
      <w:r>
        <w:t>Student was enrolled in an on-ground program of study for the Spring 2020 semester;</w:t>
      </w:r>
    </w:p>
    <w:p w14:paraId="2CFCF20F" w14:textId="77777777" w:rsidR="00543683" w:rsidRDefault="00543683" w:rsidP="00543683">
      <w:pPr>
        <w:pStyle w:val="ListParagraph"/>
        <w:numPr>
          <w:ilvl w:val="0"/>
          <w:numId w:val="2"/>
        </w:numPr>
      </w:pPr>
      <w:r>
        <w:t>Funding tiers based on a percentage of financial aid budget categories (Living On Campus, Living Off Campus or Living Off Campus with Parent);</w:t>
      </w:r>
    </w:p>
    <w:p w14:paraId="7EDEFD37" w14:textId="77777777" w:rsidR="001F35D5" w:rsidRDefault="001F35D5" w:rsidP="001F35D5">
      <w:pPr>
        <w:pStyle w:val="ListParagraph"/>
        <w:numPr>
          <w:ilvl w:val="0"/>
          <w:numId w:val="2"/>
        </w:numPr>
      </w:pPr>
      <w:bookmarkStart w:id="2" w:name="_Hlk40091984"/>
      <w:bookmarkEnd w:id="1"/>
      <w:r>
        <w:t>The student was eligible to receive Title IV funding for the Spring 2020 semester;</w:t>
      </w:r>
    </w:p>
    <w:p w14:paraId="4BA52A08" w14:textId="77777777" w:rsidR="00CA6546" w:rsidRDefault="00CA6546" w:rsidP="00CA6546">
      <w:pPr>
        <w:ind w:left="360"/>
      </w:pPr>
    </w:p>
    <w:p w14:paraId="1A4A42E9" w14:textId="77777777" w:rsidR="00D859FF" w:rsidRDefault="00CA6546" w:rsidP="00CA6546">
      <w:pPr>
        <w:ind w:left="360"/>
      </w:pPr>
      <w:r w:rsidRPr="007B243B">
        <w:t>If the student met the criteria above and also had an EFC of $5,576 or less on the 2019-20 FAFSA received additional funding.</w:t>
      </w:r>
    </w:p>
    <w:bookmarkEnd w:id="2"/>
    <w:p w14:paraId="2DF59B7E" w14:textId="77777777" w:rsidR="00823597" w:rsidRDefault="00823597" w:rsidP="00823597"/>
    <w:p w14:paraId="425B091D" w14:textId="77777777" w:rsidR="00AC0AE1" w:rsidRDefault="00AC0AE1" w:rsidP="00AC0AE1">
      <w:pPr>
        <w:pStyle w:val="NoSpacing"/>
        <w:rPr>
          <w:shd w:val="clear" w:color="auto" w:fill="FFFFFF"/>
        </w:rPr>
      </w:pPr>
      <w:r w:rsidRPr="00AC0AE1">
        <w:rPr>
          <w:shd w:val="clear" w:color="auto" w:fill="FFFFFF"/>
        </w:rPr>
        <w:t xml:space="preserve">Students who believe they may be eligible for federal financial aid but who have not completed a FAFSA (Free Application for Federal Student Aid), should complete the 2019-2020 FAFSA soon as possible at </w:t>
      </w:r>
      <w:hyperlink r:id="rId5" w:history="1">
        <w:r w:rsidRPr="00AC0AE1">
          <w:rPr>
            <w:rStyle w:val="Hyperlink"/>
            <w:shd w:val="clear" w:color="auto" w:fill="FFFFFF"/>
          </w:rPr>
          <w:t>www.fafsa.gov</w:t>
        </w:r>
      </w:hyperlink>
      <w:r w:rsidRPr="00AC0AE1">
        <w:rPr>
          <w:shd w:val="clear" w:color="auto" w:fill="FFFFFF"/>
        </w:rPr>
        <w:t xml:space="preserve">.  William Penn’s school code is 001900.  Students must file the 2019-20 FAFSA by June 30, 2020 to be considered for CARES Act funding.  </w:t>
      </w:r>
    </w:p>
    <w:p w14:paraId="39797D4B" w14:textId="77777777" w:rsidR="00AC0AE1" w:rsidRDefault="00AC0AE1" w:rsidP="00823597"/>
    <w:p w14:paraId="04C88556" w14:textId="77777777" w:rsidR="00823597" w:rsidRDefault="00823597" w:rsidP="00823597">
      <w:r>
        <w:t xml:space="preserve">The University sent email communication to eligible students </w:t>
      </w:r>
      <w:r w:rsidRPr="00CA6546">
        <w:t xml:space="preserve">on May </w:t>
      </w:r>
      <w:r w:rsidR="00472D29" w:rsidRPr="00CA6546">
        <w:t>1</w:t>
      </w:r>
      <w:r w:rsidR="00CA6546" w:rsidRPr="00CA6546">
        <w:t>3</w:t>
      </w:r>
      <w:r w:rsidRPr="00CA6546">
        <w:t xml:space="preserve">, </w:t>
      </w:r>
      <w:r w:rsidR="00472D29" w:rsidRPr="00CA6546">
        <w:t>2020</w:t>
      </w:r>
      <w:r w:rsidRPr="00CA6546">
        <w:t xml:space="preserve"> to</w:t>
      </w:r>
      <w:r>
        <w:t xml:space="preserve"> their University accounts.  </w:t>
      </w:r>
      <w:r w:rsidR="00AE6DB3">
        <w:t>The email read as follows:</w:t>
      </w:r>
    </w:p>
    <w:p w14:paraId="1BAFD49D" w14:textId="77777777" w:rsidR="00AE6DB3" w:rsidRDefault="00AE6DB3" w:rsidP="00823597"/>
    <w:p w14:paraId="437C507E" w14:textId="77777777" w:rsidR="00472D29" w:rsidRPr="00472D29" w:rsidRDefault="00472D29" w:rsidP="00472D29">
      <w:pPr>
        <w:ind w:left="720"/>
        <w:rPr>
          <w:b/>
          <w:i/>
        </w:rPr>
      </w:pPr>
      <w:bookmarkStart w:id="3" w:name="_Hlk38986033"/>
      <w:r w:rsidRPr="00472D29">
        <w:rPr>
          <w:i/>
        </w:rPr>
        <w:t xml:space="preserve">William Penn University provided information to you on April 29 regarding two funding streams to assist students with financial hardship they may have experienced because of the COVID-19 pandemic.  </w:t>
      </w:r>
      <w:r w:rsidRPr="00472D29">
        <w:rPr>
          <w:b/>
          <w:i/>
        </w:rPr>
        <w:t>You are receiving this email because you qualify to receive the second category of relief, the CARES Act Funding.</w:t>
      </w:r>
    </w:p>
    <w:p w14:paraId="1328DA3A" w14:textId="77777777" w:rsidR="00472D29" w:rsidRPr="00472D29" w:rsidRDefault="00472D29" w:rsidP="00472D29">
      <w:pPr>
        <w:ind w:left="720"/>
        <w:rPr>
          <w:i/>
        </w:rPr>
      </w:pPr>
    </w:p>
    <w:p w14:paraId="21489E7E" w14:textId="77777777" w:rsidR="00472D29" w:rsidRPr="00472D29" w:rsidRDefault="00472D29" w:rsidP="00472D29">
      <w:pPr>
        <w:ind w:left="720"/>
        <w:rPr>
          <w:i/>
        </w:rPr>
      </w:pPr>
      <w:r w:rsidRPr="00472D29">
        <w:rPr>
          <w:i/>
        </w:rPr>
        <w:t>The CARES Act Funding was calculated using the following criteria:</w:t>
      </w:r>
    </w:p>
    <w:p w14:paraId="79F4FCD2" w14:textId="77777777" w:rsidR="00472D29" w:rsidRPr="00472D29" w:rsidRDefault="00472D29" w:rsidP="00472D29">
      <w:pPr>
        <w:pStyle w:val="ListParagraph"/>
        <w:numPr>
          <w:ilvl w:val="0"/>
          <w:numId w:val="1"/>
        </w:numPr>
        <w:ind w:left="1440"/>
        <w:rPr>
          <w:i/>
        </w:rPr>
      </w:pPr>
      <w:r w:rsidRPr="00472D29">
        <w:rPr>
          <w:i/>
        </w:rPr>
        <w:t>Student was degree-seeking and in attendance as of March 27, 2020.</w:t>
      </w:r>
    </w:p>
    <w:p w14:paraId="4693F535" w14:textId="77777777" w:rsidR="00472D29" w:rsidRPr="00472D29" w:rsidRDefault="00472D29" w:rsidP="00472D29">
      <w:pPr>
        <w:pStyle w:val="ListParagraph"/>
        <w:numPr>
          <w:ilvl w:val="0"/>
          <w:numId w:val="1"/>
        </w:numPr>
        <w:ind w:left="1440"/>
        <w:rPr>
          <w:i/>
        </w:rPr>
      </w:pPr>
      <w:r w:rsidRPr="00472D29">
        <w:rPr>
          <w:i/>
        </w:rPr>
        <w:t>Student was enrolled in an on-ground program of study for the Spring 2020 semester;</w:t>
      </w:r>
    </w:p>
    <w:p w14:paraId="3532C1E7" w14:textId="77777777" w:rsidR="00472D29" w:rsidRPr="00472D29" w:rsidRDefault="00472D29" w:rsidP="00472D29">
      <w:pPr>
        <w:pStyle w:val="ListParagraph"/>
        <w:numPr>
          <w:ilvl w:val="0"/>
          <w:numId w:val="1"/>
        </w:numPr>
        <w:ind w:left="1440"/>
        <w:rPr>
          <w:i/>
        </w:rPr>
      </w:pPr>
      <w:r w:rsidRPr="00472D29">
        <w:rPr>
          <w:i/>
        </w:rPr>
        <w:lastRenderedPageBreak/>
        <w:t>Funding tiers based on a percentage of financial aid budget categories (Living On Campus, Living Off Campus or Living Off Campus with Parent);</w:t>
      </w:r>
    </w:p>
    <w:p w14:paraId="774597FA" w14:textId="77777777" w:rsidR="00472D29" w:rsidRPr="00472D29" w:rsidRDefault="00472D29" w:rsidP="00472D29">
      <w:pPr>
        <w:pStyle w:val="ListParagraph"/>
        <w:numPr>
          <w:ilvl w:val="0"/>
          <w:numId w:val="1"/>
        </w:numPr>
        <w:ind w:left="1440"/>
        <w:rPr>
          <w:i/>
        </w:rPr>
      </w:pPr>
      <w:r w:rsidRPr="00472D29">
        <w:rPr>
          <w:i/>
        </w:rPr>
        <w:t>The student was eligible to receive Title IV funding for the Spring 2020 semester;</w:t>
      </w:r>
    </w:p>
    <w:p w14:paraId="43E44296" w14:textId="77777777" w:rsidR="00472D29" w:rsidRPr="00472D29" w:rsidRDefault="00472D29" w:rsidP="00472D29">
      <w:pPr>
        <w:pStyle w:val="ListParagraph"/>
        <w:numPr>
          <w:ilvl w:val="0"/>
          <w:numId w:val="1"/>
        </w:numPr>
        <w:ind w:left="1440"/>
        <w:rPr>
          <w:i/>
        </w:rPr>
      </w:pPr>
      <w:r w:rsidRPr="00472D29">
        <w:rPr>
          <w:i/>
        </w:rPr>
        <w:t xml:space="preserve">Student has an EFC of $5,576 or less on the 2019-20 FAFSA </w:t>
      </w:r>
    </w:p>
    <w:p w14:paraId="26DB5C92" w14:textId="77777777" w:rsidR="00472D29" w:rsidRPr="00472D29" w:rsidRDefault="00472D29" w:rsidP="00472D29">
      <w:pPr>
        <w:pStyle w:val="NoSpacing"/>
        <w:ind w:left="720"/>
        <w:rPr>
          <w:i/>
        </w:rPr>
      </w:pPr>
    </w:p>
    <w:p w14:paraId="487B0BFB" w14:textId="77777777" w:rsidR="00472D29" w:rsidRPr="00472D29" w:rsidRDefault="00472D29" w:rsidP="00472D29">
      <w:pPr>
        <w:ind w:left="720"/>
        <w:rPr>
          <w:i/>
          <w:highlight w:val="yellow"/>
        </w:rPr>
      </w:pPr>
      <w:r w:rsidRPr="00472D29">
        <w:rPr>
          <w:i/>
        </w:rPr>
        <w:t>The CARES Act funding will be distributed to students by a check issued by the University.  These relief payments will be sent by mail no later than Thursday, May 21.  The checks will be mailed to the Billing address on your student portal.</w:t>
      </w:r>
    </w:p>
    <w:p w14:paraId="338765D7" w14:textId="77777777" w:rsidR="00472D29" w:rsidRPr="00472D29" w:rsidRDefault="00472D29" w:rsidP="00472D29">
      <w:pPr>
        <w:ind w:left="720"/>
        <w:rPr>
          <w:i/>
        </w:rPr>
      </w:pPr>
    </w:p>
    <w:p w14:paraId="6C5AB1C9" w14:textId="77777777" w:rsidR="00472D29" w:rsidRPr="00472D29" w:rsidRDefault="00472D29" w:rsidP="00472D29">
      <w:pPr>
        <w:ind w:left="720"/>
        <w:rPr>
          <w:i/>
        </w:rPr>
      </w:pPr>
      <w:r w:rsidRPr="00472D29">
        <w:rPr>
          <w:i/>
        </w:rPr>
        <w:t xml:space="preserve">These funds should be used to cover your expenses related to the disruption of campus operations due to COVID-19.  Eligible expenses include food, housing, course materials, technology, health care and child care. </w:t>
      </w:r>
    </w:p>
    <w:p w14:paraId="6E634D33" w14:textId="77777777" w:rsidR="00472D29" w:rsidRPr="00472D29" w:rsidRDefault="00472D29" w:rsidP="00472D29">
      <w:pPr>
        <w:ind w:left="720"/>
        <w:rPr>
          <w:i/>
        </w:rPr>
      </w:pPr>
    </w:p>
    <w:p w14:paraId="72958DFE" w14:textId="77777777" w:rsidR="00472D29" w:rsidRPr="00472D29" w:rsidRDefault="00472D29" w:rsidP="00472D29">
      <w:pPr>
        <w:ind w:left="720"/>
        <w:rPr>
          <w:i/>
        </w:rPr>
      </w:pPr>
      <w:r w:rsidRPr="00472D29">
        <w:rPr>
          <w:i/>
        </w:rPr>
        <w:t xml:space="preserve">We are grateful that we can be the conduit to provide these funds to students provided by the federal government. As we look towards the fall semester, please contact the Business Office if you have any questions regarding your student account.  Ashley Wagamon can be reached at </w:t>
      </w:r>
      <w:hyperlink r:id="rId6" w:history="1">
        <w:r w:rsidRPr="00472D29">
          <w:rPr>
            <w:rStyle w:val="Hyperlink"/>
            <w:i/>
          </w:rPr>
          <w:t>wagamona@wmpenn.edu</w:t>
        </w:r>
      </w:hyperlink>
      <w:r w:rsidRPr="00472D29">
        <w:rPr>
          <w:i/>
        </w:rPr>
        <w:t xml:space="preserve"> or at 641-673-1142.</w:t>
      </w:r>
    </w:p>
    <w:p w14:paraId="6E753BD6" w14:textId="77777777" w:rsidR="00472D29" w:rsidRPr="00472D29" w:rsidRDefault="00472D29" w:rsidP="00472D29">
      <w:pPr>
        <w:ind w:left="720"/>
        <w:rPr>
          <w:i/>
        </w:rPr>
      </w:pPr>
    </w:p>
    <w:p w14:paraId="2285769B" w14:textId="77777777" w:rsidR="00472D29" w:rsidRPr="00472D29" w:rsidRDefault="00472D29" w:rsidP="00472D29">
      <w:pPr>
        <w:ind w:left="720"/>
        <w:rPr>
          <w:i/>
        </w:rPr>
      </w:pPr>
      <w:r w:rsidRPr="00472D29">
        <w:rPr>
          <w:i/>
        </w:rPr>
        <w:t>Sincerely,</w:t>
      </w:r>
    </w:p>
    <w:bookmarkEnd w:id="3"/>
    <w:p w14:paraId="7523E781" w14:textId="77777777" w:rsidR="00472D29" w:rsidRPr="00472D29" w:rsidRDefault="00472D29" w:rsidP="00472D29">
      <w:pPr>
        <w:ind w:left="720"/>
        <w:rPr>
          <w:i/>
        </w:rPr>
      </w:pPr>
    </w:p>
    <w:p w14:paraId="7D753FD6" w14:textId="77777777" w:rsidR="00472D29" w:rsidRPr="00472D29" w:rsidRDefault="00472D29" w:rsidP="00472D29">
      <w:pPr>
        <w:ind w:left="720"/>
        <w:rPr>
          <w:i/>
        </w:rPr>
      </w:pPr>
    </w:p>
    <w:p w14:paraId="161EFE3D" w14:textId="77777777" w:rsidR="00472D29" w:rsidRPr="00472D29" w:rsidRDefault="00472D29" w:rsidP="00472D29">
      <w:pPr>
        <w:ind w:left="720"/>
        <w:rPr>
          <w:i/>
        </w:rPr>
      </w:pPr>
    </w:p>
    <w:p w14:paraId="3E0C29A0" w14:textId="77777777" w:rsidR="00472D29" w:rsidRPr="00472D29" w:rsidRDefault="00472D29" w:rsidP="00472D29">
      <w:pPr>
        <w:ind w:left="720"/>
        <w:rPr>
          <w:i/>
        </w:rPr>
      </w:pPr>
      <w:r w:rsidRPr="00472D29">
        <w:rPr>
          <w:i/>
        </w:rPr>
        <w:t>Bonnie Johnson</w:t>
      </w:r>
    </w:p>
    <w:p w14:paraId="73A5B331" w14:textId="77777777" w:rsidR="00472D29" w:rsidRPr="00472D29" w:rsidRDefault="00472D29" w:rsidP="00472D29">
      <w:pPr>
        <w:ind w:left="720"/>
        <w:rPr>
          <w:i/>
        </w:rPr>
      </w:pPr>
      <w:r w:rsidRPr="00472D29">
        <w:rPr>
          <w:i/>
        </w:rPr>
        <w:t>Vice President of Finance</w:t>
      </w:r>
    </w:p>
    <w:p w14:paraId="36D8575C" w14:textId="77777777" w:rsidR="00472D29" w:rsidRPr="00472D29" w:rsidRDefault="00472D29" w:rsidP="00472D29">
      <w:pPr>
        <w:ind w:left="720"/>
        <w:rPr>
          <w:i/>
        </w:rPr>
      </w:pPr>
      <w:r w:rsidRPr="00472D29">
        <w:rPr>
          <w:i/>
        </w:rPr>
        <w:t>William Penn University</w:t>
      </w:r>
    </w:p>
    <w:p w14:paraId="249C484E" w14:textId="77777777" w:rsidR="00823597" w:rsidRDefault="00823597" w:rsidP="00823597">
      <w:pPr>
        <w:ind w:left="360"/>
      </w:pPr>
    </w:p>
    <w:p w14:paraId="1A8E90AF" w14:textId="77777777" w:rsidR="00823597" w:rsidRDefault="00823597" w:rsidP="00823597">
      <w:pPr>
        <w:ind w:left="360"/>
      </w:pPr>
    </w:p>
    <w:p w14:paraId="6A5153D3" w14:textId="77777777" w:rsidR="00205458" w:rsidRDefault="00205458"/>
    <w:sectPr w:rsidR="00205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0508F1"/>
    <w:multiLevelType w:val="hybridMultilevel"/>
    <w:tmpl w:val="E9E47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E80AFE"/>
    <w:multiLevelType w:val="hybridMultilevel"/>
    <w:tmpl w:val="51F8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AF"/>
    <w:rsid w:val="000B7C74"/>
    <w:rsid w:val="00186240"/>
    <w:rsid w:val="0019280F"/>
    <w:rsid w:val="001F35D5"/>
    <w:rsid w:val="00205374"/>
    <w:rsid w:val="00205458"/>
    <w:rsid w:val="002A4A50"/>
    <w:rsid w:val="003463E7"/>
    <w:rsid w:val="00367666"/>
    <w:rsid w:val="0041009A"/>
    <w:rsid w:val="00472D29"/>
    <w:rsid w:val="004879A9"/>
    <w:rsid w:val="004A7B50"/>
    <w:rsid w:val="00506D51"/>
    <w:rsid w:val="00541CFE"/>
    <w:rsid w:val="00543683"/>
    <w:rsid w:val="00654766"/>
    <w:rsid w:val="006C4365"/>
    <w:rsid w:val="00706175"/>
    <w:rsid w:val="00767AB1"/>
    <w:rsid w:val="00773F14"/>
    <w:rsid w:val="007B243B"/>
    <w:rsid w:val="008218D1"/>
    <w:rsid w:val="00823597"/>
    <w:rsid w:val="00886620"/>
    <w:rsid w:val="009671BC"/>
    <w:rsid w:val="00AC0AE1"/>
    <w:rsid w:val="00AE6DB3"/>
    <w:rsid w:val="00B53513"/>
    <w:rsid w:val="00B62AF1"/>
    <w:rsid w:val="00BD6F27"/>
    <w:rsid w:val="00C0696B"/>
    <w:rsid w:val="00CA26CB"/>
    <w:rsid w:val="00CA4A2B"/>
    <w:rsid w:val="00CA6546"/>
    <w:rsid w:val="00D859FF"/>
    <w:rsid w:val="00EC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D3D9"/>
  <w15:chartTrackingRefBased/>
  <w15:docId w15:val="{21F19F5C-D5A6-4F87-9914-F8AA489D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1A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1AF"/>
    <w:pPr>
      <w:ind w:left="720"/>
      <w:contextualSpacing/>
    </w:pPr>
  </w:style>
  <w:style w:type="character" w:styleId="Hyperlink">
    <w:name w:val="Hyperlink"/>
    <w:basedOn w:val="DefaultParagraphFont"/>
    <w:uiPriority w:val="99"/>
    <w:unhideWhenUsed/>
    <w:rsid w:val="00AC0AE1"/>
    <w:rPr>
      <w:color w:val="0563C1" w:themeColor="hyperlink"/>
      <w:u w:val="single"/>
    </w:rPr>
  </w:style>
  <w:style w:type="paragraph" w:styleId="NoSpacing">
    <w:name w:val="No Spacing"/>
    <w:uiPriority w:val="1"/>
    <w:qFormat/>
    <w:rsid w:val="00AC0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gamona@wmpenn.edu" TargetMode="External"/><Relationship Id="rId5" Type="http://schemas.openxmlformats.org/officeDocument/2006/relationships/hyperlink" Target="http://www.faf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William Penn University</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Kerra L</dc:creator>
  <cp:keywords/>
  <dc:description/>
  <cp:lastModifiedBy>Strong, Kerra L</cp:lastModifiedBy>
  <cp:revision>4</cp:revision>
  <dcterms:created xsi:type="dcterms:W3CDTF">2021-06-18T16:23:00Z</dcterms:created>
  <dcterms:modified xsi:type="dcterms:W3CDTF">2021-06-18T16:24:00Z</dcterms:modified>
</cp:coreProperties>
</file>